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519958">
      <w:pPr>
        <w:spacing w:line="700" w:lineRule="exact"/>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附件1</w:t>
      </w:r>
    </w:p>
    <w:p w14:paraId="58737C06">
      <w:pPr>
        <w:spacing w:line="700" w:lineRule="exact"/>
        <w:jc w:val="center"/>
        <w:rPr>
          <w:rFonts w:ascii="仿宋_GB2312" w:hAnsi="仿宋_GB2312" w:eastAsia="华文中宋" w:cs="Times New Roman"/>
          <w:b/>
          <w:bCs/>
          <w:sz w:val="44"/>
          <w:szCs w:val="44"/>
        </w:rPr>
      </w:pPr>
      <w:r>
        <w:rPr>
          <w:rFonts w:hint="eastAsia" w:ascii="仿宋_GB2312" w:hAnsi="仿宋_GB2312" w:eastAsia="华文中宋" w:cs="Times New Roman"/>
          <w:b/>
          <w:bCs/>
          <w:sz w:val="44"/>
          <w:szCs w:val="44"/>
        </w:rPr>
        <w:t>岗位说明书</w:t>
      </w:r>
    </w:p>
    <w:p w14:paraId="7691F08C">
      <w:pPr>
        <w:rPr>
          <w:rFonts w:ascii="仿宋_GB2312" w:hAnsi="仿宋_GB2312" w:eastAsia="等线" w:cs="Times New Roman"/>
          <w:szCs w:val="22"/>
        </w:rPr>
      </w:pPr>
    </w:p>
    <w:p w14:paraId="55C4AA3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lang w:val="en-US" w:eastAsia="zh-CN"/>
        </w:rPr>
      </w:pPr>
      <w:r>
        <w:rPr>
          <w:rFonts w:hint="eastAsia" w:ascii="黑体" w:hAnsi="黑体" w:eastAsia="黑体" w:cs="黑体"/>
          <w:lang w:val="en-US" w:eastAsia="zh-CN"/>
        </w:rPr>
        <w:t>一、药品追溯专项办公室用户培训岗</w:t>
      </w:r>
    </w:p>
    <w:p w14:paraId="65DD843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楷体" w:cs="楷体"/>
          <w:b w:val="0"/>
          <w:bCs w:val="0"/>
          <w:color w:val="auto"/>
          <w:sz w:val="32"/>
          <w:szCs w:val="32"/>
        </w:rPr>
      </w:pP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lang w:val="en-US" w:eastAsia="zh-CN"/>
        </w:rPr>
        <w:t>一</w:t>
      </w: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color w:val="auto"/>
          <w:sz w:val="32"/>
          <w:szCs w:val="32"/>
        </w:rPr>
        <w:t>岗位职责</w:t>
      </w:r>
      <w:r>
        <w:rPr>
          <w:rFonts w:hint="eastAsia" w:ascii="仿宋_GB2312" w:hAnsi="仿宋_GB2312" w:eastAsia="楷体" w:cs="楷体"/>
          <w:b w:val="0"/>
          <w:bCs w:val="0"/>
          <w:sz w:val="32"/>
          <w:szCs w:val="32"/>
          <w:lang w:eastAsia="zh-CN"/>
        </w:rPr>
        <w:t>。</w:t>
      </w:r>
    </w:p>
    <w:p w14:paraId="0EF350A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1.根据药品追溯平台业务发展战略，负责平台用户培训体系的建立与完善；</w:t>
      </w:r>
    </w:p>
    <w:p w14:paraId="276AD2A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2.负责调研企业培训需求，制定培训计划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准备培训材料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组织并实施课程培训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rPr>
        <w:t>对培训资源</w:t>
      </w:r>
      <w:r>
        <w:rPr>
          <w:rFonts w:hint="eastAsia" w:ascii="仿宋_GB2312" w:hAnsi="仿宋_GB2312" w:eastAsia="仿宋_GB2312" w:cs="仿宋_GB2312"/>
          <w:sz w:val="32"/>
          <w:szCs w:val="32"/>
          <w:lang w:val="en-US" w:eastAsia="zh-CN"/>
        </w:rPr>
        <w:t>进行</w:t>
      </w:r>
      <w:r>
        <w:rPr>
          <w:rFonts w:hint="eastAsia" w:ascii="仿宋_GB2312" w:hAnsi="仿宋_GB2312" w:eastAsia="仿宋_GB2312" w:cs="仿宋_GB2312"/>
          <w:sz w:val="32"/>
          <w:szCs w:val="32"/>
        </w:rPr>
        <w:t>更新及维护，确保培训课程的质量和效果；</w:t>
      </w:r>
    </w:p>
    <w:p w14:paraId="481FB69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3.负责药品追溯平台帮助中心文档、视频材料的输出及内容更新；</w:t>
      </w:r>
    </w:p>
    <w:p w14:paraId="4C55803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4.负责药品追溯平台市场宣传资料的输出及内容更新。</w:t>
      </w:r>
    </w:p>
    <w:p w14:paraId="7D7FE6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二）任职条件。</w:t>
      </w:r>
    </w:p>
    <w:p w14:paraId="209F564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大学本科及以上学历，医药、计算机、电子商务等相关专业优先；中共党员优先；</w:t>
      </w:r>
    </w:p>
    <w:p w14:paraId="1BBDA05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熟悉药品追溯相关业务，具有5年以上相关工作经历；</w:t>
      </w:r>
    </w:p>
    <w:p w14:paraId="54BDB69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有丰富的企业信息平台培训经验；具备良好的教学设计、组织和宣讲能力，能够根据企业用户水平和信息平台特性，制定合理的培训计划，输出培训内容，搭建培训环境，组织</w:t>
      </w:r>
      <w:r>
        <w:rPr>
          <w:rFonts w:hint="eastAsia" w:ascii="仿宋_GB2312" w:hAnsi="仿宋_GB2312" w:eastAsia="仿宋_GB2312" w:cs="仿宋_GB2312"/>
          <w:sz w:val="32"/>
          <w:szCs w:val="32"/>
          <w:lang w:val="en-US" w:eastAsia="zh-CN"/>
        </w:rPr>
        <w:t>开展</w:t>
      </w:r>
      <w:r>
        <w:rPr>
          <w:rFonts w:hint="eastAsia" w:ascii="仿宋_GB2312" w:hAnsi="仿宋_GB2312" w:eastAsia="仿宋_GB2312" w:cs="仿宋_GB2312"/>
          <w:sz w:val="32"/>
          <w:szCs w:val="32"/>
        </w:rPr>
        <w:t>线上或线下培训；</w:t>
      </w:r>
    </w:p>
    <w:p w14:paraId="0D12E8D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有较强的文档撰写能力和PPT创作能力；</w:t>
      </w:r>
    </w:p>
    <w:p w14:paraId="4B2EF77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持续学习的意识和能力，创新思维和探索精神，能够不断创新，提供更高效的培训。</w:t>
      </w:r>
    </w:p>
    <w:p w14:paraId="522DB95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药品追溯专项办公室呼叫中心管理及审核岗</w:t>
      </w:r>
    </w:p>
    <w:p w14:paraId="33C8C01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楷体_GB2312" w:cs="仿宋_GB2312"/>
          <w:sz w:val="32"/>
          <w:szCs w:val="32"/>
          <w:lang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岗位职责</w:t>
      </w:r>
      <w:r>
        <w:rPr>
          <w:rFonts w:hint="eastAsia" w:ascii="楷体_GB2312" w:hAnsi="楷体_GB2312" w:eastAsia="楷体_GB2312" w:cs="楷体_GB2312"/>
          <w:sz w:val="32"/>
          <w:szCs w:val="32"/>
          <w:lang w:eastAsia="zh-CN"/>
        </w:rPr>
        <w:t>。</w:t>
      </w:r>
    </w:p>
    <w:p w14:paraId="5C0BC3B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1.负责呼叫中心管理，包括体系搭建、业务外采、系统对接等，建立、完善呼叫中心实施方案、管理制度、业务标准及流程；</w:t>
      </w:r>
    </w:p>
    <w:p w14:paraId="4A5F354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2.跟踪业务流程、进行系统优化和部门间的工作协调，及时对接产品技术团队等，提高服务效率；</w:t>
      </w:r>
    </w:p>
    <w:p w14:paraId="418B54F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3.掌握并及时对接市场、技术等部门业务动态，建立健全相关知识库与话术，为客户提供最及时的咨询解答、问题解决等服务；</w:t>
      </w:r>
    </w:p>
    <w:p w14:paraId="194814E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4.对呼叫中心服务质量进行监控和考核，确保达到平台的质量标准和服务水平；</w:t>
      </w:r>
    </w:p>
    <w:p w14:paraId="7425381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5.负责对药品追溯平台入驻企业单位提交的入驻申请进行审核，主要包括企业信息、资质信息等方面，确保企业提交的所有资料真实、完整，符合药品追溯平台的要求。</w:t>
      </w:r>
    </w:p>
    <w:p w14:paraId="143861A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二）任职条件。</w:t>
      </w:r>
    </w:p>
    <w:p w14:paraId="449216D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大学本科及以上学历，中共党员优先；</w:t>
      </w:r>
    </w:p>
    <w:p w14:paraId="338322A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熟悉医药行业相关工作，具备呼叫中心管理及工作经验，熟悉呼叫中心运作流程；</w:t>
      </w:r>
    </w:p>
    <w:p w14:paraId="48D4B85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良好的领导能力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指导能力及</w:t>
      </w:r>
      <w:r>
        <w:rPr>
          <w:rFonts w:hint="eastAsia" w:ascii="仿宋_GB2312" w:hAnsi="仿宋_GB2312" w:cs="仿宋_GB2312"/>
          <w:sz w:val="32"/>
          <w:szCs w:val="32"/>
          <w:lang w:eastAsia="zh-CN"/>
        </w:rPr>
        <w:t>监督管理</w:t>
      </w:r>
      <w:r>
        <w:rPr>
          <w:rFonts w:hint="eastAsia" w:ascii="仿宋_GB2312" w:hAnsi="仿宋_GB2312" w:eastAsia="仿宋_GB2312" w:cs="仿宋_GB2312"/>
          <w:sz w:val="32"/>
          <w:szCs w:val="32"/>
        </w:rPr>
        <w:t>能力，突出的沟通协调、团队协作能力；</w:t>
      </w:r>
    </w:p>
    <w:p w14:paraId="23B15F8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良好的商业意识和战略意识，较高的问题分析能力；</w:t>
      </w:r>
    </w:p>
    <w:p w14:paraId="272FE84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较强的服务意识和责任心，工作热情、耐心，能承受工作压力。</w:t>
      </w:r>
    </w:p>
    <w:p w14:paraId="5CB3E78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药品追溯专项办公室客服技术支持岗</w:t>
      </w:r>
    </w:p>
    <w:p w14:paraId="04B6950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楷体_GB2312" w:cs="仿宋_GB2312"/>
          <w:sz w:val="32"/>
          <w:szCs w:val="32"/>
          <w:lang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岗位职责</w:t>
      </w:r>
      <w:r>
        <w:rPr>
          <w:rFonts w:hint="eastAsia" w:ascii="楷体_GB2312" w:hAnsi="楷体_GB2312" w:eastAsia="楷体_GB2312" w:cs="楷体_GB2312"/>
          <w:sz w:val="32"/>
          <w:szCs w:val="32"/>
          <w:lang w:eastAsia="zh-CN"/>
        </w:rPr>
        <w:t>。</w:t>
      </w:r>
    </w:p>
    <w:p w14:paraId="1C20E36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1.负责为客服提供技术支持和解决方案，解决其在工作中遇到的技术问题，确保客服人员能够为客户提供准确的解答和帮助；</w:t>
      </w:r>
    </w:p>
    <w:p w14:paraId="34C0C71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2.协同维护客服知识库产品相关知识；</w:t>
      </w:r>
    </w:p>
    <w:p w14:paraId="5DA507E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3.对客服人员进行技术培训和指导，提高解决问题能力。</w:t>
      </w:r>
    </w:p>
    <w:p w14:paraId="34FCA21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二）任职条件。</w:t>
      </w:r>
    </w:p>
    <w:p w14:paraId="42C4BA6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大学本科及以上学历，中共党员优先；</w:t>
      </w:r>
    </w:p>
    <w:p w14:paraId="10304F2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熟悉药品追溯业务，有医药行业相关工作经验；</w:t>
      </w:r>
    </w:p>
    <w:p w14:paraId="285A1C9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对企业制造、物流类信息系统或药品行业信息系统如ERP、WMS、GSP软件等，有深刻的理解，掌握使用难点和对应的解决方法；</w:t>
      </w:r>
    </w:p>
    <w:p w14:paraId="2407528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具备出色的沟通能力，能够将复杂技术内容转化为易于理解的语言；具备出色的学习能力，能迅速的掌握新业务、新平台、新功能；面对困难的技术问题，能给出合适的解决方案；</w:t>
      </w:r>
    </w:p>
    <w:p w14:paraId="079918A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具备积极主动的工作态度和较强的横向沟通能力，及时的为客户解决难题。</w:t>
      </w:r>
    </w:p>
    <w:p w14:paraId="12035C2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药品追溯专项办公室市场推广岗</w:t>
      </w:r>
    </w:p>
    <w:p w14:paraId="7C616EF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楷体_GB2312" w:cs="仿宋_GB2312"/>
          <w:sz w:val="32"/>
          <w:szCs w:val="32"/>
          <w:lang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岗位职责</w:t>
      </w:r>
      <w:r>
        <w:rPr>
          <w:rFonts w:hint="eastAsia" w:ascii="楷体_GB2312" w:hAnsi="楷体_GB2312" w:eastAsia="楷体_GB2312" w:cs="楷体_GB2312"/>
          <w:sz w:val="32"/>
          <w:szCs w:val="32"/>
          <w:lang w:eastAsia="zh-CN"/>
        </w:rPr>
        <w:t>。</w:t>
      </w:r>
    </w:p>
    <w:p w14:paraId="2D0E2BC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1.负责药品追溯平台形象及品牌管理、宣传推广相关工作，主要包括市场营销管理体系建设，制定市场推广计划，并统筹、监管落地实施；</w:t>
      </w:r>
    </w:p>
    <w:p w14:paraId="13B34D5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2.根据业务开展需要，完成线上及线下市场推广活动的活动策划方案等；</w:t>
      </w:r>
    </w:p>
    <w:p w14:paraId="3F16600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3.负责药品追溯平台相关宣传渠道</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内容建设和运营。</w:t>
      </w:r>
    </w:p>
    <w:p w14:paraId="0D1FCBC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二）任职条件。</w:t>
      </w:r>
    </w:p>
    <w:p w14:paraId="6E0324E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大学本科及以上学历，市场营销、新媒体等相关专业</w:t>
      </w:r>
      <w:r>
        <w:rPr>
          <w:rFonts w:hint="eastAsia" w:ascii="仿宋_GB2312" w:hAnsi="仿宋_GB2312" w:eastAsia="仿宋_GB2312" w:cs="仿宋_GB2312"/>
          <w:sz w:val="32"/>
          <w:szCs w:val="32"/>
          <w:lang w:val="en-US" w:eastAsia="zh-CN"/>
        </w:rPr>
        <w:t>优先</w:t>
      </w:r>
      <w:r>
        <w:rPr>
          <w:rFonts w:hint="eastAsia" w:ascii="仿宋_GB2312" w:hAnsi="仿宋_GB2312" w:eastAsia="仿宋_GB2312" w:cs="仿宋_GB2312"/>
          <w:sz w:val="32"/>
          <w:szCs w:val="32"/>
        </w:rPr>
        <w:t>；中共党员优先；</w:t>
      </w:r>
    </w:p>
    <w:p w14:paraId="09AB233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熟悉市场推广相关工作，具有5年以上相关工作经验，掌握市场推广的方法，能够进行市场洞察及分析；</w:t>
      </w:r>
    </w:p>
    <w:p w14:paraId="0573779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能够理解营销活动参与各方的诉求，快速产出策划方案，并统筹相关方推进实施；</w:t>
      </w:r>
    </w:p>
    <w:p w14:paraId="6588D5A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具备成熟的编辑能力，能够产出极具吸引力，形成传播热点的文案，精通常用图文PS/AI/AE等软件。</w:t>
      </w:r>
    </w:p>
    <w:p w14:paraId="430368B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药品追溯专项办公室销售岗</w:t>
      </w:r>
    </w:p>
    <w:p w14:paraId="6F01548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楷体_GB2312" w:cs="仿宋_GB2312"/>
          <w:sz w:val="32"/>
          <w:szCs w:val="32"/>
          <w:lang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岗位职责</w:t>
      </w:r>
      <w:r>
        <w:rPr>
          <w:rFonts w:hint="eastAsia" w:ascii="楷体_GB2312" w:hAnsi="楷体_GB2312" w:eastAsia="楷体_GB2312" w:cs="楷体_GB2312"/>
          <w:sz w:val="32"/>
          <w:szCs w:val="32"/>
          <w:lang w:eastAsia="zh-CN"/>
        </w:rPr>
        <w:t>。</w:t>
      </w:r>
    </w:p>
    <w:p w14:paraId="164FBCD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1.负责收集、维护市场信息并进行分析，确定市场机会和目标，根据公司发展战略规划，制定药品追溯业务市场拓展目标及实施方案；</w:t>
      </w:r>
    </w:p>
    <w:p w14:paraId="0C0B3DB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2.负责客户业务拓展，客户跟进、协调及日常维护，合作协议的签署及跟进；</w:t>
      </w:r>
    </w:p>
    <w:p w14:paraId="264AB01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3.掌握医药企业分布情况和发展动态，开展业务推广；</w:t>
      </w:r>
    </w:p>
    <w:p w14:paraId="223A0A8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4.完成市场推广目标，及时反馈市场动态并提出优化建议，挖掘客户需求并反馈。</w:t>
      </w:r>
    </w:p>
    <w:p w14:paraId="48A3CF1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二）任职条件。</w:t>
      </w:r>
    </w:p>
    <w:p w14:paraId="237E228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大学本科及以上学历，中共党员优先</w:t>
      </w:r>
      <w:r>
        <w:rPr>
          <w:rFonts w:hint="eastAsia" w:ascii="仿宋_GB2312" w:hAnsi="仿宋_GB2312" w:cs="仿宋_GB2312"/>
          <w:sz w:val="32"/>
          <w:szCs w:val="32"/>
          <w:lang w:eastAsia="zh-CN"/>
        </w:rPr>
        <w:t>；</w:t>
      </w:r>
    </w:p>
    <w:p w14:paraId="39008A3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熟悉药企渠道拓展、了解头部客户的分布及销售情况，具有5年以上医药行业工作经验；</w:t>
      </w:r>
    </w:p>
    <w:p w14:paraId="64C21CC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沟通能力及感染力强，独立拓展外部客户群资源并且持续开放上量；</w:t>
      </w:r>
    </w:p>
    <w:p w14:paraId="74C760A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具备较强的自我管理能力和抗压能力，及时完成销售指标。</w:t>
      </w:r>
    </w:p>
    <w:p w14:paraId="72FC836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六、</w:t>
      </w:r>
      <w:r>
        <w:rPr>
          <w:rFonts w:hint="eastAsia" w:ascii="黑体" w:hAnsi="黑体" w:eastAsia="黑体" w:cs="黑体"/>
          <w:sz w:val="32"/>
          <w:szCs w:val="32"/>
        </w:rPr>
        <w:t>药品追溯专项办公室产品岗</w:t>
      </w:r>
    </w:p>
    <w:p w14:paraId="6FB9838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楷体_GB2312" w:cs="仿宋_GB2312"/>
          <w:sz w:val="32"/>
          <w:szCs w:val="32"/>
          <w:lang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岗位职责</w:t>
      </w:r>
      <w:r>
        <w:rPr>
          <w:rFonts w:hint="eastAsia" w:ascii="楷体_GB2312" w:hAnsi="楷体_GB2312" w:eastAsia="楷体_GB2312" w:cs="楷体_GB2312"/>
          <w:sz w:val="32"/>
          <w:szCs w:val="32"/>
          <w:lang w:eastAsia="zh-CN"/>
        </w:rPr>
        <w:t>。</w:t>
      </w:r>
    </w:p>
    <w:p w14:paraId="33A0196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1.完成药品追溯平台产品规划、需求分析和售前支持等；</w:t>
      </w:r>
    </w:p>
    <w:p w14:paraId="1FFBCCD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2.研究医药追溯行业市场与用户需求，形成市场需求分析文档；</w:t>
      </w:r>
    </w:p>
    <w:p w14:paraId="19EE9CC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3.完成产品相关资料搜集、竞品分析，完成产品规划方案和服务模式设计，并定义相关功能模块；</w:t>
      </w:r>
    </w:p>
    <w:p w14:paraId="7200CF4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4.配合研发立项、开发、上线等，掌控项目进度管理等；</w:t>
      </w:r>
    </w:p>
    <w:p w14:paraId="774342A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5.完成售前支持工作。</w:t>
      </w:r>
    </w:p>
    <w:p w14:paraId="699FD70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二）任职条件。</w:t>
      </w:r>
    </w:p>
    <w:p w14:paraId="3801973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大学本科及以上学历，中共党员优先；</w:t>
      </w:r>
    </w:p>
    <w:p w14:paraId="3013A7B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熟悉互联网软件产品整体实现过程，熟悉互联网领域产品开发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管理和运营流程，具有5年以上药品追溯行业工作经验；</w:t>
      </w:r>
    </w:p>
    <w:p w14:paraId="7D153BC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对用户有敏锐的感知力，对市场发展趋势有敏锐的洞察力、创新意识，良好的分析、研判能力，持续优化产品；</w:t>
      </w:r>
    </w:p>
    <w:p w14:paraId="32A2C1D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熟练使用Axure/Sketch、Xmind等软件，熟悉互联网产品整体实现过程和生命周期，包括需求调研、产品规划设计、产品发布等软件；</w:t>
      </w:r>
    </w:p>
    <w:p w14:paraId="57B6130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优秀的沟通能力，逻辑思维和学习能力强，出色的口头表达能力和书面表达能力。</w:t>
      </w:r>
    </w:p>
    <w:p w14:paraId="131B4CD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七、</w:t>
      </w:r>
      <w:r>
        <w:rPr>
          <w:rFonts w:hint="eastAsia" w:ascii="黑体" w:hAnsi="黑体" w:eastAsia="黑体" w:cs="黑体"/>
          <w:sz w:val="32"/>
          <w:szCs w:val="32"/>
        </w:rPr>
        <w:t>药品追溯专项办公室研发岗</w:t>
      </w:r>
    </w:p>
    <w:p w14:paraId="1199BA0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岗位职责</w:t>
      </w:r>
      <w:r>
        <w:rPr>
          <w:rFonts w:hint="eastAsia" w:ascii="楷体_GB2312" w:hAnsi="楷体_GB2312" w:eastAsia="楷体_GB2312" w:cs="楷体_GB2312"/>
          <w:sz w:val="32"/>
          <w:szCs w:val="32"/>
          <w:lang w:eastAsia="zh-CN"/>
        </w:rPr>
        <w:t>。</w:t>
      </w:r>
    </w:p>
    <w:p w14:paraId="495F13B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1.能够独立完成程序设计和开发工作；</w:t>
      </w:r>
    </w:p>
    <w:p w14:paraId="5F84FF0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2.按照需求实现软件设计和编码，确保安全、质量、性能；</w:t>
      </w:r>
    </w:p>
    <w:p w14:paraId="0C392A7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3.参与内部单元测试、集成测试、部署、实施等工作；</w:t>
      </w:r>
    </w:p>
    <w:p w14:paraId="4ECC439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4.完成交付文档的编写工作。</w:t>
      </w:r>
    </w:p>
    <w:p w14:paraId="36414FD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二）任职条件。</w:t>
      </w:r>
    </w:p>
    <w:p w14:paraId="6C9286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大学本科及以上学历，中共党员优先；</w:t>
      </w:r>
    </w:p>
    <w:p w14:paraId="10B8657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熟悉互联网软件产品整体实现过程，熟悉互联网领域产品开发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管理和运营流程，具有5年以上药品追溯行业工作经验；</w:t>
      </w:r>
    </w:p>
    <w:p w14:paraId="3BAAA7D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对用户有敏锐的感知力，对市场发展趋势有敏锐的洞察力、创新意识，良好的分析、研判能力，持续优化产品；</w:t>
      </w:r>
    </w:p>
    <w:p w14:paraId="3CD69D5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熟练使用Axure/Sketch、Xmind等软件，熟悉互联网产品整体实现过程和生命周期，包括需求调研、产品规划设计、产品发布等软件；</w:t>
      </w:r>
    </w:p>
    <w:p w14:paraId="759BC17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优秀的沟通能力，逻辑思维和学习能力强，出色的口头表达能力和书面表达能力。</w:t>
      </w:r>
    </w:p>
    <w:p w14:paraId="4E2E31A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八、</w:t>
      </w:r>
      <w:r>
        <w:rPr>
          <w:rFonts w:hint="eastAsia" w:ascii="黑体" w:hAnsi="黑体" w:eastAsia="黑体" w:cs="黑体"/>
          <w:sz w:val="32"/>
          <w:szCs w:val="32"/>
        </w:rPr>
        <w:t>药品追溯专项办公室测试岗</w:t>
      </w:r>
    </w:p>
    <w:p w14:paraId="3AF11F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岗位职责</w:t>
      </w:r>
      <w:r>
        <w:rPr>
          <w:rFonts w:hint="eastAsia" w:ascii="楷体_GB2312" w:hAnsi="楷体_GB2312" w:eastAsia="楷体_GB2312" w:cs="楷体_GB2312"/>
          <w:sz w:val="32"/>
          <w:szCs w:val="32"/>
          <w:lang w:eastAsia="zh-CN"/>
        </w:rPr>
        <w:t>。</w:t>
      </w:r>
    </w:p>
    <w:p w14:paraId="5D35850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1.根据产品开发需求编写测试计划，根据需求文档编写测试用例，进行功能与性能测试；</w:t>
      </w:r>
    </w:p>
    <w:p w14:paraId="693CB66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2.按时完成软件测试工作任务，执行测试，跟踪缺陷状态，提交测试执行报告；</w:t>
      </w:r>
    </w:p>
    <w:p w14:paraId="592F7AD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3.对产品测试报告进行状态跟踪及维护，协助开发人员定位和解决问题；</w:t>
      </w:r>
    </w:p>
    <w:p w14:paraId="0D8884F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4.根据测试用例，编写自动化测试代码，并按时维护修改代码；</w:t>
      </w:r>
    </w:p>
    <w:p w14:paraId="353E907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5.完善产品／项目质量保障机制，推进过程改进，提升整体测试效率。</w:t>
      </w:r>
    </w:p>
    <w:p w14:paraId="267C6F3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二）任职条件。</w:t>
      </w:r>
    </w:p>
    <w:p w14:paraId="7C1A7DC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大学本科及以上学历，计算机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信息化</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相关专业；中共党员优先；</w:t>
      </w:r>
    </w:p>
    <w:p w14:paraId="1F5854A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熟悉Shell/Java/Python等一种编程语言，熟悉Linux或Unix操作系统；具有5年及以上相关工作经验；</w:t>
      </w:r>
    </w:p>
    <w:p w14:paraId="1AB5345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熟悉软件的开发测试流程，掌握常用测试用例设计方法，具备设计和开发测试工具和自动化测试框架能力；</w:t>
      </w:r>
    </w:p>
    <w:p w14:paraId="2D3E02A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有广泛的技术视野，具备很强的学习能力、分析能力和解决问题的能力；喜欢钻研技术，工作积极主动，不断追求产品的完善。</w:t>
      </w:r>
    </w:p>
    <w:p w14:paraId="0E09715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九、</w:t>
      </w:r>
      <w:r>
        <w:rPr>
          <w:rFonts w:hint="eastAsia" w:ascii="黑体" w:hAnsi="黑体" w:eastAsia="黑体" w:cs="黑体"/>
          <w:sz w:val="32"/>
          <w:szCs w:val="32"/>
        </w:rPr>
        <w:t>药品追溯专项办公室运维岗</w:t>
      </w:r>
    </w:p>
    <w:p w14:paraId="2A8162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岗位职责</w:t>
      </w:r>
      <w:r>
        <w:rPr>
          <w:rFonts w:hint="eastAsia" w:ascii="楷体_GB2312" w:hAnsi="楷体_GB2312" w:eastAsia="楷体_GB2312" w:cs="楷体_GB2312"/>
          <w:sz w:val="32"/>
          <w:szCs w:val="32"/>
          <w:lang w:eastAsia="zh-CN"/>
        </w:rPr>
        <w:t>。</w:t>
      </w:r>
    </w:p>
    <w:p w14:paraId="29FA8C8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1.负责用户服务的现场执行与配合，完成现场调试、安装及技术支持工作；</w:t>
      </w:r>
    </w:p>
    <w:p w14:paraId="0BECFAF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2.及时反馈客户现场问题，与技术部门协调解决，及时处理问题并达到满意效果；</w:t>
      </w:r>
    </w:p>
    <w:p w14:paraId="1D64C83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3.负责公司服务产品的客户现场沟通，完成对客户技术、服务等方面的日常培训；</w:t>
      </w:r>
    </w:p>
    <w:p w14:paraId="4B0B951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4.完成领导交办的其他事项。</w:t>
      </w:r>
    </w:p>
    <w:p w14:paraId="7FBAACD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二）任职条件。</w:t>
      </w:r>
    </w:p>
    <w:p w14:paraId="76255F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大学本科及以上学历，计算机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信息化</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相关专业；中共党员优先；</w:t>
      </w:r>
    </w:p>
    <w:p w14:paraId="12D783C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熟悉医药追溯行业，具有3年以上相关工作经验，有医药追溯行业从业经验者优先；</w:t>
      </w:r>
    </w:p>
    <w:p w14:paraId="70E704C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有较强的抗压能力，能适应出差；</w:t>
      </w:r>
    </w:p>
    <w:p w14:paraId="020F68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性格开朗、勇于开拓，工作勤奋、踏实、责任心强、团队意识强。</w:t>
      </w:r>
    </w:p>
    <w:p w14:paraId="7FFC5B2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w:t>
      </w:r>
      <w:r>
        <w:rPr>
          <w:rFonts w:hint="eastAsia" w:ascii="黑体" w:hAnsi="黑体" w:eastAsia="黑体" w:cs="黑体"/>
          <w:sz w:val="32"/>
          <w:szCs w:val="32"/>
        </w:rPr>
        <w:t>药品追溯专项办公室架构师</w:t>
      </w:r>
      <w:r>
        <w:rPr>
          <w:rFonts w:hint="eastAsia" w:ascii="黑体" w:hAnsi="黑体" w:eastAsia="黑体" w:cs="黑体"/>
          <w:sz w:val="32"/>
          <w:szCs w:val="32"/>
          <w:lang w:val="en-US" w:eastAsia="zh-CN"/>
        </w:rPr>
        <w:t>岗</w:t>
      </w:r>
    </w:p>
    <w:p w14:paraId="76661B7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岗位职责</w:t>
      </w:r>
      <w:r>
        <w:rPr>
          <w:rFonts w:hint="eastAsia" w:ascii="楷体_GB2312" w:hAnsi="楷体_GB2312" w:eastAsia="楷体_GB2312" w:cs="楷体_GB2312"/>
          <w:sz w:val="32"/>
          <w:szCs w:val="32"/>
          <w:lang w:eastAsia="zh-CN"/>
        </w:rPr>
        <w:t>。</w:t>
      </w:r>
    </w:p>
    <w:p w14:paraId="6178E1F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1.参与项目完整生命周期，负责对项目软件系统进行技术架构设计、技术选型、实施方案制定；</w:t>
      </w:r>
    </w:p>
    <w:p w14:paraId="75823F4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2.负责带领技术团队完成平台架构目标，对研发过程中出现的技术问题提出解决方案；</w:t>
      </w:r>
    </w:p>
    <w:p w14:paraId="20C1C87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3.优化现有系统的性能，解决软件系统平台关键技术问题</w:t>
      </w:r>
      <w:r>
        <w:rPr>
          <w:rFonts w:hint="eastAsia" w:ascii="仿宋_GB2312" w:hAnsi="仿宋_GB2312" w:cs="仿宋_GB2312"/>
          <w:sz w:val="32"/>
          <w:szCs w:val="32"/>
          <w:lang w:eastAsia="zh-CN"/>
        </w:rPr>
        <w:t>攻</w:t>
      </w:r>
      <w:r>
        <w:rPr>
          <w:rFonts w:hint="eastAsia" w:ascii="仿宋_GB2312" w:hAnsi="仿宋_GB2312" w:eastAsia="仿宋_GB2312" w:cs="仿宋_GB2312"/>
          <w:sz w:val="32"/>
          <w:szCs w:val="32"/>
        </w:rPr>
        <w:t>关、核心功能模块设计等；</w:t>
      </w:r>
    </w:p>
    <w:p w14:paraId="4533DF2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4.指导和监督技术团队，对开发人员进行架构培训和技术支持，解决技术难题；并对业务逻辑概念、系统性能、可扩展性进行检查、分析、优化；</w:t>
      </w:r>
    </w:p>
    <w:p w14:paraId="7FD976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5.负责新技术的研究探索和技术积累，进行关键技术的技术验证。</w:t>
      </w:r>
    </w:p>
    <w:p w14:paraId="3713323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二）任职条件。</w:t>
      </w:r>
    </w:p>
    <w:p w14:paraId="21AF928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大学本科及以上学历，计算机</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相关专业；</w:t>
      </w:r>
    </w:p>
    <w:p w14:paraId="6795560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熟悉Java研发，具有8年及以上Java研发相关工作经验，精通Java技术栈和主流设计模式，有高负载、高并发、大数据量、分布式系统的开发、设计经验；</w:t>
      </w:r>
    </w:p>
    <w:p w14:paraId="6712369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熟悉关系型数据库和非关系型数据库，有良好的数据建模能力，有大数据处理、分库分表实践经验优先；</w:t>
      </w:r>
    </w:p>
    <w:p w14:paraId="40C515D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对业界数据库中间件、消息中间件及其他大规模分布式系统的基础架构组件有深入理解，能够结合业务做出合理的技术选型；</w:t>
      </w:r>
    </w:p>
    <w:p w14:paraId="63E3FB4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熟悉微服务体系，有基于微服务架构的落地案例，有大数据量、高并发、高可用系统的设计开发经验；</w:t>
      </w:r>
    </w:p>
    <w:p w14:paraId="383513F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6.</w:t>
      </w:r>
      <w:r>
        <w:rPr>
          <w:rFonts w:hint="eastAsia" w:ascii="仿宋_GB2312" w:hAnsi="仿宋_GB2312" w:eastAsia="仿宋_GB2312" w:cs="仿宋_GB2312"/>
          <w:sz w:val="32"/>
          <w:szCs w:val="32"/>
        </w:rPr>
        <w:t>沟通能力强，良好的团队合作精神；责任心强，具有在工作压力下保持良好状态的能力。</w:t>
      </w:r>
    </w:p>
    <w:p w14:paraId="4D35DEA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十</w:t>
      </w:r>
      <w:r>
        <w:rPr>
          <w:rFonts w:hint="eastAsia" w:ascii="黑体" w:hAnsi="黑体" w:eastAsia="黑体" w:cs="黑体"/>
          <w:sz w:val="32"/>
          <w:szCs w:val="32"/>
          <w:lang w:val="en-US" w:eastAsia="zh-CN"/>
        </w:rPr>
        <w:t>一、</w:t>
      </w:r>
      <w:r>
        <w:rPr>
          <w:rFonts w:hint="eastAsia" w:ascii="黑体" w:hAnsi="黑体" w:eastAsia="黑体" w:cs="黑体"/>
          <w:sz w:val="32"/>
          <w:szCs w:val="32"/>
        </w:rPr>
        <w:t>药品追溯专项办公室数据库工程师</w:t>
      </w:r>
    </w:p>
    <w:p w14:paraId="2917068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岗位职责</w:t>
      </w:r>
      <w:r>
        <w:rPr>
          <w:rFonts w:hint="eastAsia" w:ascii="楷体_GB2312" w:hAnsi="楷体_GB2312" w:eastAsia="楷体_GB2312" w:cs="楷体_GB2312"/>
          <w:sz w:val="32"/>
          <w:szCs w:val="32"/>
          <w:lang w:eastAsia="zh-CN"/>
        </w:rPr>
        <w:t>。</w:t>
      </w:r>
    </w:p>
    <w:p w14:paraId="35B8747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1.负责数据库性能调优、SQL性能调优工作</w:t>
      </w:r>
      <w:r>
        <w:rPr>
          <w:rFonts w:hint="eastAsia" w:ascii="仿宋_GB2312" w:hAnsi="仿宋_GB2312" w:cs="仿宋_GB2312"/>
          <w:sz w:val="32"/>
          <w:szCs w:val="32"/>
          <w:lang w:eastAsia="zh-CN"/>
        </w:rPr>
        <w:t>；</w:t>
      </w:r>
    </w:p>
    <w:p w14:paraId="00583FC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2.具备复杂SQL编写能力</w:t>
      </w:r>
      <w:r>
        <w:rPr>
          <w:rFonts w:hint="eastAsia" w:ascii="仿宋_GB2312" w:hAnsi="仿宋_GB2312" w:cs="仿宋_GB2312"/>
          <w:sz w:val="32"/>
          <w:szCs w:val="32"/>
          <w:lang w:eastAsia="zh-CN"/>
        </w:rPr>
        <w:t>；</w:t>
      </w:r>
    </w:p>
    <w:p w14:paraId="5492E97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3.具有大型数据仓库架构设计、模型设计优化等实战经验</w:t>
      </w:r>
      <w:r>
        <w:rPr>
          <w:rFonts w:hint="eastAsia" w:ascii="仿宋_GB2312" w:hAnsi="仿宋_GB2312" w:cs="仿宋_GB2312"/>
          <w:sz w:val="32"/>
          <w:szCs w:val="32"/>
          <w:lang w:eastAsia="zh-CN"/>
        </w:rPr>
        <w:t>；</w:t>
      </w:r>
    </w:p>
    <w:p w14:paraId="133794D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4.负责数据库日常运维工作。</w:t>
      </w:r>
    </w:p>
    <w:p w14:paraId="47F8BA7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二）任职条件。</w:t>
      </w:r>
    </w:p>
    <w:p w14:paraId="342D409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大学本科及以上学历，计算机、信息化等相关专业；中共党员优先；</w:t>
      </w:r>
    </w:p>
    <w:p w14:paraId="2041385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熟悉大型数据库相关工作，具有5年及以上相关工作经验</w:t>
      </w:r>
      <w:r>
        <w:rPr>
          <w:rFonts w:hint="eastAsia" w:ascii="仿宋_GB2312" w:hAnsi="仿宋_GB2312" w:cs="仿宋_GB2312"/>
          <w:sz w:val="32"/>
          <w:szCs w:val="32"/>
          <w:lang w:eastAsia="zh-CN"/>
        </w:rPr>
        <w:t>；</w:t>
      </w:r>
    </w:p>
    <w:p w14:paraId="6C8EE77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熟悉掌握数据库原理和架构，精通数据库优化工具和</w:t>
      </w:r>
      <w:r>
        <w:rPr>
          <w:rFonts w:hint="eastAsia" w:ascii="仿宋_GB2312" w:hAnsi="仿宋_GB2312" w:cs="仿宋_GB2312"/>
          <w:sz w:val="32"/>
          <w:szCs w:val="32"/>
          <w:lang w:eastAsia="zh-CN"/>
        </w:rPr>
        <w:t>方法论</w:t>
      </w:r>
      <w:r>
        <w:rPr>
          <w:rFonts w:hint="eastAsia" w:ascii="仿宋_GB2312" w:hAnsi="仿宋_GB2312" w:eastAsia="仿宋_GB2312" w:cs="仿宋_GB2312"/>
          <w:sz w:val="32"/>
          <w:szCs w:val="32"/>
        </w:rPr>
        <w:t>，有较强的业务理解能力，能快速</w:t>
      </w:r>
      <w:r>
        <w:rPr>
          <w:rFonts w:hint="eastAsia" w:ascii="仿宋_GB2312" w:hAnsi="仿宋_GB2312" w:cs="仿宋_GB2312"/>
          <w:sz w:val="32"/>
          <w:szCs w:val="32"/>
          <w:lang w:eastAsia="zh-CN"/>
        </w:rPr>
        <w:t>将</w:t>
      </w:r>
      <w:r>
        <w:rPr>
          <w:rFonts w:hint="eastAsia" w:ascii="仿宋_GB2312" w:hAnsi="仿宋_GB2312" w:eastAsia="仿宋_GB2312" w:cs="仿宋_GB2312"/>
          <w:sz w:val="32"/>
          <w:szCs w:val="32"/>
        </w:rPr>
        <w:t>业务问题转化成具体的技术解决方案</w:t>
      </w:r>
      <w:r>
        <w:rPr>
          <w:rFonts w:hint="eastAsia" w:ascii="仿宋_GB2312" w:hAnsi="仿宋_GB2312" w:cs="仿宋_GB2312"/>
          <w:sz w:val="32"/>
          <w:szCs w:val="32"/>
          <w:lang w:eastAsia="zh-CN"/>
        </w:rPr>
        <w:t>；</w:t>
      </w:r>
    </w:p>
    <w:p w14:paraId="77EF738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熟悉掌握数据备份、恢复、容灾、双活等高可用技术机构原理和方法；</w:t>
      </w:r>
    </w:p>
    <w:p w14:paraId="52D91B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熟悉linux操作系统，熟悉shell、perl、Python任意一种脚本语言</w:t>
      </w:r>
      <w:r>
        <w:rPr>
          <w:rFonts w:hint="eastAsia" w:ascii="仿宋_GB2312" w:hAnsi="仿宋_GB2312" w:cs="仿宋_GB2312"/>
          <w:sz w:val="32"/>
          <w:szCs w:val="32"/>
          <w:lang w:eastAsia="zh-CN"/>
        </w:rPr>
        <w:t>；</w:t>
      </w:r>
      <w:bookmarkStart w:id="0" w:name="_GoBack"/>
      <w:bookmarkEnd w:id="0"/>
    </w:p>
    <w:p w14:paraId="3EE9E57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6.</w:t>
      </w:r>
      <w:r>
        <w:rPr>
          <w:rFonts w:hint="eastAsia" w:ascii="仿宋_GB2312" w:hAnsi="仿宋_GB2312" w:eastAsia="仿宋_GB2312" w:cs="仿宋_GB2312"/>
          <w:sz w:val="32"/>
          <w:szCs w:val="32"/>
        </w:rPr>
        <w:t>有OCP/OCM证书，或软考数据库系统工程师，及其他同等级别数据库认证证书优先。</w:t>
      </w:r>
    </w:p>
    <w:p w14:paraId="582F00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十</w:t>
      </w:r>
      <w:r>
        <w:rPr>
          <w:rFonts w:hint="eastAsia" w:ascii="黑体" w:hAnsi="黑体" w:eastAsia="黑体" w:cs="黑体"/>
          <w:sz w:val="32"/>
          <w:szCs w:val="32"/>
          <w:lang w:val="en-US" w:eastAsia="zh-CN"/>
        </w:rPr>
        <w:t>二、</w:t>
      </w:r>
      <w:r>
        <w:rPr>
          <w:rFonts w:hint="eastAsia" w:ascii="黑体" w:hAnsi="黑体" w:eastAsia="黑体" w:cs="黑体"/>
          <w:sz w:val="32"/>
          <w:szCs w:val="32"/>
        </w:rPr>
        <w:t>战略研究部业务孵化岗</w:t>
      </w:r>
    </w:p>
    <w:p w14:paraId="26C9BC9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岗位职责</w:t>
      </w:r>
      <w:r>
        <w:rPr>
          <w:rFonts w:hint="eastAsia" w:ascii="楷体_GB2312" w:hAnsi="楷体_GB2312" w:eastAsia="楷体_GB2312" w:cs="楷体_GB2312"/>
          <w:sz w:val="32"/>
          <w:szCs w:val="32"/>
          <w:lang w:eastAsia="zh-CN"/>
        </w:rPr>
        <w:t>。</w:t>
      </w:r>
    </w:p>
    <w:p w14:paraId="474BA2F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1.深入分析国内国际健康医疗大数据产业的政策导向、技术发展、行业趋势以及竞争态势，为公司的大数据战略发展提供决策依据；</w:t>
      </w:r>
    </w:p>
    <w:p w14:paraId="3BB774F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2.参与或主导健康医疗大数据相关课题、标准及战略项目的立项评估，确保与公司战略发展目标相一致；</w:t>
      </w:r>
    </w:p>
    <w:p w14:paraId="080EC0A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3.推动孵化具有前瞻业务模式和企业生态，协调内外部力量聚焦战略规划的落地执行，对新业务试点提供专业研究支撑；</w:t>
      </w:r>
    </w:p>
    <w:p w14:paraId="38F89CA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w:t>
      </w:r>
      <w:r>
        <w:rPr>
          <w:rFonts w:hint="eastAsia" w:ascii="仿宋_GB2312" w:hAnsi="仿宋_GB2312" w:eastAsia="仿宋_GB2312" w:cs="仿宋_GB2312"/>
          <w:sz w:val="32"/>
          <w:szCs w:val="32"/>
          <w:lang w:val="en-US" w:eastAsia="zh-CN"/>
        </w:rPr>
        <w:t>对</w:t>
      </w:r>
      <w:r>
        <w:rPr>
          <w:rFonts w:hint="eastAsia" w:ascii="仿宋_GB2312" w:hAnsi="仿宋_GB2312" w:eastAsia="仿宋_GB2312" w:cs="仿宋_GB2312"/>
          <w:sz w:val="32"/>
          <w:szCs w:val="32"/>
        </w:rPr>
        <w:t>孵化业务进展进行过程监控，确保业务发展目标的顺利实现。</w:t>
      </w:r>
    </w:p>
    <w:p w14:paraId="6D1C199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二）任职条件。</w:t>
      </w:r>
    </w:p>
    <w:p w14:paraId="3A81570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大学本科及以上学历，医疗、统计学、信息技术等相关专业</w:t>
      </w:r>
      <w:r>
        <w:rPr>
          <w:rFonts w:hint="eastAsia" w:ascii="仿宋_GB2312" w:hAnsi="仿宋_GB2312" w:eastAsia="仿宋_GB2312" w:cs="仿宋_GB2312"/>
          <w:sz w:val="32"/>
          <w:szCs w:val="32"/>
          <w:lang w:val="en-US" w:eastAsia="zh-CN"/>
        </w:rPr>
        <w:t>优先</w:t>
      </w:r>
      <w:r>
        <w:rPr>
          <w:rFonts w:hint="eastAsia" w:ascii="仿宋_GB2312" w:hAnsi="仿宋_GB2312" w:eastAsia="仿宋_GB2312" w:cs="仿宋_GB2312"/>
          <w:sz w:val="32"/>
          <w:szCs w:val="32"/>
        </w:rPr>
        <w:t>；中共党员优先；</w:t>
      </w:r>
    </w:p>
    <w:p w14:paraId="0EF5385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熟悉医疗大数据或相关行业研究工作，了解医疗行业的运作模式和数据应用，有孵化业务经验；</w:t>
      </w:r>
    </w:p>
    <w:p w14:paraId="707FE27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具备良好的沟通和表达能力，能够清晰地向团队和管理层传达研究成果；</w:t>
      </w:r>
    </w:p>
    <w:p w14:paraId="4F320E8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具有持续学习和适应新技术的能力，能够快速掌握医疗大数据领域的新知识。</w:t>
      </w:r>
    </w:p>
    <w:p w14:paraId="702B3F7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rPr>
      </w:pPr>
      <w:r>
        <w:rPr>
          <w:rFonts w:hint="eastAsia" w:ascii="黑体" w:hAnsi="黑体" w:eastAsia="黑体" w:cs="黑体"/>
          <w:sz w:val="32"/>
          <w:szCs w:val="32"/>
          <w:lang w:val="en-US" w:eastAsia="zh-CN"/>
        </w:rPr>
        <w:t>十三、</w:t>
      </w:r>
      <w:r>
        <w:rPr>
          <w:rFonts w:hint="eastAsia" w:ascii="黑体" w:hAnsi="黑体" w:eastAsia="黑体" w:cs="黑体"/>
          <w:sz w:val="32"/>
          <w:szCs w:val="32"/>
        </w:rPr>
        <w:t>战略研究部技术专家岗</w:t>
      </w:r>
    </w:p>
    <w:p w14:paraId="69FB542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岗位职责</w:t>
      </w:r>
      <w:r>
        <w:rPr>
          <w:rFonts w:hint="eastAsia" w:ascii="楷体_GB2312" w:hAnsi="楷体_GB2312" w:eastAsia="楷体_GB2312" w:cs="楷体_GB2312"/>
          <w:sz w:val="32"/>
          <w:szCs w:val="32"/>
          <w:lang w:eastAsia="zh-CN"/>
        </w:rPr>
        <w:t>。</w:t>
      </w:r>
    </w:p>
    <w:p w14:paraId="0CBAFCF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1.负责公司相关健康医疗数据要素平台的技术规划、设计与实施，确保系统架构的合理性、可扩展性及安全性；</w:t>
      </w:r>
    </w:p>
    <w:p w14:paraId="7C88810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2.深入研究医疗健康行业发展趋势，掌握国内外最新大数据产业关键技术，为公司的战略布局提供技术支持与建议；</w:t>
      </w:r>
    </w:p>
    <w:p w14:paraId="70F816A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3.主导大数据重大项目的需求分析、技术选型、开发进度控制以及风险评估工作；负责大数据处理流程的优化，提升数据处理效率与质量，确保数据准确性和时效性；</w:t>
      </w:r>
    </w:p>
    <w:p w14:paraId="788AEFC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.与业务部门紧密合作，将业务需求转化为技术实现方案，推动业务创新与战略落地；</w:t>
      </w:r>
    </w:p>
    <w:p w14:paraId="0EFECFA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.带领团队进行关键技术攻关，解决大数据采集处理过程中的有关难题；负责技术团队的培训与人才培养，提升团队整体技术水平。</w:t>
      </w:r>
    </w:p>
    <w:p w14:paraId="5DC4E19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二）任职条件。</w:t>
      </w:r>
    </w:p>
    <w:p w14:paraId="2DA3DB0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大学本科及以上学历，计算机、数学、统计学、生物医学工程等相关专业</w:t>
      </w:r>
      <w:r>
        <w:rPr>
          <w:rFonts w:hint="eastAsia" w:ascii="仿宋_GB2312" w:hAnsi="仿宋_GB2312" w:eastAsia="仿宋_GB2312" w:cs="仿宋_GB2312"/>
          <w:sz w:val="32"/>
          <w:szCs w:val="32"/>
          <w:lang w:val="en-US" w:eastAsia="zh-CN"/>
        </w:rPr>
        <w:t>优先</w:t>
      </w:r>
      <w:r>
        <w:rPr>
          <w:rFonts w:hint="eastAsia" w:ascii="仿宋_GB2312" w:hAnsi="仿宋_GB2312" w:eastAsia="仿宋_GB2312" w:cs="仿宋_GB2312"/>
          <w:sz w:val="32"/>
          <w:szCs w:val="32"/>
        </w:rPr>
        <w:t>；中共党员优先；</w:t>
      </w:r>
    </w:p>
    <w:p w14:paraId="0216D0A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熟悉医疗健康行业相关工作，具有8年以上大型互联网公司或医疗健康相关企业从业经验；</w:t>
      </w:r>
    </w:p>
    <w:p w14:paraId="404F24C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熟练掌握Hadoop、Spark、Flink等大数据处理框架，具备ETL、数仓、数据开发、数据挖掘、数据分析经验；熟悉机器学习、深度学习等算法原理，具备实际项目操作经验；</w:t>
      </w:r>
    </w:p>
    <w:p w14:paraId="3741DFA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对医疗健康行业有浓厚兴趣，了解国内外科技及医疗健康行业发展趋势及相关政策法规；</w:t>
      </w:r>
    </w:p>
    <w:p w14:paraId="720E411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良好的数据敏感度和逻辑思维能力，能够从海量数据中提炼有价值信息；出色的团队协作与沟通能力，具备较强的抗压能力，能够在快节奏环境中有效工作。</w:t>
      </w:r>
    </w:p>
    <w:p w14:paraId="0B09E95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十四、</w:t>
      </w:r>
      <w:r>
        <w:rPr>
          <w:rFonts w:hint="eastAsia" w:ascii="黑体" w:hAnsi="黑体" w:eastAsia="黑体" w:cs="黑体"/>
          <w:sz w:val="32"/>
          <w:szCs w:val="32"/>
        </w:rPr>
        <w:t>综合部行政岗</w:t>
      </w:r>
    </w:p>
    <w:p w14:paraId="0495392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岗位职责</w:t>
      </w:r>
      <w:r>
        <w:rPr>
          <w:rFonts w:hint="eastAsia" w:ascii="楷体_GB2312" w:hAnsi="楷体_GB2312" w:eastAsia="楷体_GB2312" w:cs="楷体_GB2312"/>
          <w:sz w:val="32"/>
          <w:szCs w:val="32"/>
          <w:lang w:eastAsia="zh-CN"/>
        </w:rPr>
        <w:t>。</w:t>
      </w:r>
    </w:p>
    <w:p w14:paraId="56AEC2C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1.负责管理公司重要会议，负责经营办公会、总经理办公会、专题会等会议的组织、服务保障、材料准备、会议记录和纪要撰写等工作；</w:t>
      </w:r>
    </w:p>
    <w:p w14:paraId="0972F6D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2.负责经营分析报告、工作总结计划、领导讲话稿、对外报送的重要文件以及综合部日常公文等文件起草工作；</w:t>
      </w:r>
    </w:p>
    <w:p w14:paraId="1A748D9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3.负责建立健全公司行政管理规章制度，并推进有关制度落实执行；</w:t>
      </w:r>
    </w:p>
    <w:p w14:paraId="0469B56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4.负责公司重点工作任务、会议决议等事项的督办、催办工作；</w:t>
      </w:r>
    </w:p>
    <w:p w14:paraId="05B4D8E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5.完成公司领导交办的其他工作。</w:t>
      </w:r>
    </w:p>
    <w:p w14:paraId="49CF804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二）任职条件。</w:t>
      </w:r>
    </w:p>
    <w:p w14:paraId="7350DF9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大学本科及以上学历，中共党员优先；</w:t>
      </w:r>
    </w:p>
    <w:p w14:paraId="009EFF0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熟悉企业行政管理相关工作，具有5年及以上党政机关、国有企业综合行政工作经验，</w:t>
      </w:r>
    </w:p>
    <w:p w14:paraId="2CE46F8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善于总结分析，具有良好的沟通协调能力、组织能力和抗压能力。</w:t>
      </w:r>
    </w:p>
    <w:p w14:paraId="74DD215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十五、</w:t>
      </w:r>
      <w:r>
        <w:rPr>
          <w:rFonts w:hint="eastAsia" w:ascii="黑体" w:hAnsi="黑体" w:eastAsia="黑体" w:cs="黑体"/>
          <w:sz w:val="32"/>
          <w:szCs w:val="32"/>
        </w:rPr>
        <w:t>综合部文秘宣传岗</w:t>
      </w:r>
    </w:p>
    <w:p w14:paraId="35E90D9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岗位职责</w:t>
      </w:r>
      <w:r>
        <w:rPr>
          <w:rFonts w:hint="eastAsia" w:ascii="楷体_GB2312" w:hAnsi="楷体_GB2312" w:eastAsia="楷体_GB2312" w:cs="楷体_GB2312"/>
          <w:sz w:val="32"/>
          <w:szCs w:val="32"/>
          <w:lang w:eastAsia="zh-CN"/>
        </w:rPr>
        <w:t>。</w:t>
      </w:r>
    </w:p>
    <w:p w14:paraId="2537592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1.负责经营分析报告、工作总结计划、领导讲话稿、对外报送的重要文件以及综合部日常公文等文件起草工作；</w:t>
      </w:r>
    </w:p>
    <w:p w14:paraId="5762E06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2.负责完成公司新闻稿件撰写等宣传相关工作；</w:t>
      </w:r>
    </w:p>
    <w:p w14:paraId="306870D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3.负责配合完成其他公司领导、部门内部相关工作。</w:t>
      </w:r>
    </w:p>
    <w:p w14:paraId="7A55474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二）任职条件。</w:t>
      </w:r>
    </w:p>
    <w:p w14:paraId="3FF3A11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大学本科及以上学历，中共党员；</w:t>
      </w:r>
    </w:p>
    <w:p w14:paraId="63DF354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熟悉企业行政管理相关工作，具有5年及以上党政机关、国有企业综合行政、新闻宣传工作经验；</w:t>
      </w:r>
    </w:p>
    <w:p w14:paraId="4446C75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具有较强的公文写作、会议组织能力，有一定的PPT制作能力，善于总结分析，具有良好的沟通协调能力、组织能力和抗压能力；</w:t>
      </w:r>
    </w:p>
    <w:p w14:paraId="674385F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热爱写作和新闻宣传活动，熟悉公文写作、新闻写作等相关文体，有较好的沟通协调和语言表达能力。</w:t>
      </w:r>
    </w:p>
    <w:p w14:paraId="3EE944E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十六、</w:t>
      </w:r>
      <w:r>
        <w:rPr>
          <w:rFonts w:hint="eastAsia" w:ascii="黑体" w:hAnsi="黑体" w:eastAsia="黑体" w:cs="黑体"/>
          <w:sz w:val="32"/>
          <w:szCs w:val="32"/>
        </w:rPr>
        <w:t>财务与投资部财务审计岗</w:t>
      </w:r>
    </w:p>
    <w:p w14:paraId="2E85EC1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岗位职责</w:t>
      </w:r>
      <w:r>
        <w:rPr>
          <w:rFonts w:hint="eastAsia" w:ascii="楷体_GB2312" w:hAnsi="楷体_GB2312" w:eastAsia="楷体_GB2312" w:cs="楷体_GB2312"/>
          <w:sz w:val="32"/>
          <w:szCs w:val="32"/>
          <w:lang w:eastAsia="zh-CN"/>
        </w:rPr>
        <w:t>。</w:t>
      </w:r>
    </w:p>
    <w:p w14:paraId="6280035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1.负责公司日常费用报销，财务相关各项票据的开具，账务处理及往来款的核对工作；</w:t>
      </w:r>
    </w:p>
    <w:p w14:paraId="640DE20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.负责费用凭证核对及财务软件系统的录入以及财务软件系统管理及维护；</w:t>
      </w:r>
    </w:p>
    <w:p w14:paraId="6EA9026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cs="仿宋_GB2312"/>
          <w:sz w:val="32"/>
          <w:szCs w:val="32"/>
          <w:lang w:val="en-US" w:eastAsia="zh-CN"/>
        </w:rPr>
        <w:t>协助</w:t>
      </w:r>
      <w:r>
        <w:rPr>
          <w:rFonts w:hint="eastAsia" w:ascii="仿宋_GB2312" w:hAnsi="仿宋_GB2312" w:eastAsia="仿宋_GB2312" w:cs="仿宋_GB2312"/>
          <w:sz w:val="32"/>
          <w:szCs w:val="32"/>
        </w:rPr>
        <w:t>负责会计核算、资金管理、税务管理、财务分析等全面工作；</w:t>
      </w:r>
    </w:p>
    <w:p w14:paraId="7F087EA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.能够支持公司业务部门，包括但不限于预算编制、成本管控、合同审批等</w:t>
      </w:r>
      <w:r>
        <w:rPr>
          <w:rFonts w:hint="eastAsia" w:ascii="仿宋_GB2312" w:hAnsi="仿宋_GB2312" w:cs="仿宋_GB2312"/>
          <w:sz w:val="32"/>
          <w:szCs w:val="32"/>
          <w:lang w:eastAsia="zh-CN"/>
        </w:rPr>
        <w:t>；</w:t>
      </w:r>
    </w:p>
    <w:p w14:paraId="0A29E66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5.负责各类会计档案打印、装订、归档工作；</w:t>
      </w:r>
    </w:p>
    <w:p w14:paraId="33FF4A4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6.负责公司审计相关工作。</w:t>
      </w:r>
    </w:p>
    <w:p w14:paraId="127F3ED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二）任职条件。</w:t>
      </w:r>
    </w:p>
    <w:p w14:paraId="7C85558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大学本科及以上学历，会计、审计等财务相关专业，中共党员优先；</w:t>
      </w:r>
    </w:p>
    <w:p w14:paraId="222DFED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熟悉财务会计相关工作，具有5年及以上国有企业或大型互联网公司会计、审计等财务相关工作经验；</w:t>
      </w:r>
    </w:p>
    <w:p w14:paraId="3CA8AE9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具备国有企业或大型互联网公司财务、审计工作经历，具备会计相关从业资格证书的优先；有服务公司业务相关经验优先。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7B34071E"/>
    <w:rsid w:val="1D5B55CF"/>
    <w:rsid w:val="1E5D7162"/>
    <w:rsid w:val="2B016565"/>
    <w:rsid w:val="2B360F48"/>
    <w:rsid w:val="3AB95A12"/>
    <w:rsid w:val="52AE52B6"/>
    <w:rsid w:val="6410048D"/>
    <w:rsid w:val="6C81247A"/>
    <w:rsid w:val="6E5C0E9F"/>
    <w:rsid w:val="75F059D2"/>
    <w:rsid w:val="78A41CC0"/>
    <w:rsid w:val="7A7146A3"/>
    <w:rsid w:val="7B3407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5776</Words>
  <Characters>6037</Characters>
  <Lines>0</Lines>
  <Paragraphs>0</Paragraphs>
  <TotalTime>5</TotalTime>
  <ScaleCrop>false</ScaleCrop>
  <LinksUpToDate>false</LinksUpToDate>
  <CharactersWithSpaces>6037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2024-08-06T02:23:00Z</dcterms:created>
  <dc:creator>七一昂</dc:creator>
  <cp:lastModifiedBy>七一昂</cp:lastModifiedBy>
  <dcterms:modified xsi:type="dcterms:W3CDTF">2024-08-13T03:03:25Z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1628C84FA3CE4B04A4F179C14292289C_11</vt:lpwstr>
  </property>
</Properties>
</file>